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E7F4C">
        <w:rPr>
          <w:rFonts w:ascii="Arial" w:hAnsi="Arial" w:cs="Arial"/>
          <w:b/>
          <w:smallCaps/>
          <w:color w:val="000000"/>
          <w:sz w:val="32"/>
          <w:szCs w:val="32"/>
        </w:rPr>
        <w:t xml:space="preserve">20.03.2023 г. </w:t>
      </w:r>
      <w:r w:rsidRPr="002E7F4C">
        <w:rPr>
          <w:rFonts w:ascii="Arial" w:hAnsi="Arial" w:cs="Arial"/>
          <w:b/>
          <w:bCs/>
          <w:color w:val="000000"/>
          <w:sz w:val="32"/>
          <w:szCs w:val="32"/>
        </w:rPr>
        <w:t>№ 270/4</w:t>
      </w:r>
    </w:p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2E7F4C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2E7F4C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2E7F4C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2E7F4C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2E7F4C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2E7F4C">
        <w:rPr>
          <w:rFonts w:ascii="Arial" w:hAnsi="Arial" w:cs="Arial"/>
          <w:b/>
          <w:smallCaps/>
          <w:color w:val="000000"/>
          <w:sz w:val="32"/>
          <w:szCs w:val="32"/>
        </w:rPr>
        <w:t xml:space="preserve"> РЕШЕНИЕ</w:t>
      </w:r>
    </w:p>
    <w:p w:rsidR="008819E4" w:rsidRPr="002E7F4C" w:rsidRDefault="008819E4" w:rsidP="008819E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8819E4" w:rsidRDefault="008819E4" w:rsidP="002E7F4C">
      <w:pPr>
        <w:pStyle w:val="ConsPlusTitle"/>
        <w:spacing w:line="228" w:lineRule="auto"/>
        <w:jc w:val="center"/>
        <w:rPr>
          <w:rFonts w:ascii="Arial" w:hAnsi="Arial" w:cs="Arial"/>
          <w:sz w:val="32"/>
          <w:szCs w:val="32"/>
        </w:rPr>
      </w:pPr>
      <w:r w:rsidRPr="002E7F4C">
        <w:rPr>
          <w:rFonts w:ascii="Arial" w:hAnsi="Arial" w:cs="Arial"/>
          <w:sz w:val="32"/>
          <w:szCs w:val="32"/>
        </w:rPr>
        <w:t>О ВНЕСЕНИИ ИЗМЕНЕНИЙ В РЕШЕНИЕ ДУМЫ АЛЫМОВСКОГО СЕЛЬСКОГО ПОСЕЛЕНИЯ № 142/4 ОТ 30.12.2020 Г. «ОБ УТВЕРЖДЕНИИ ПОЛОЖЕНИЯ О БЮДЖЕТНОМ ПРОЦЕССЕ В  АЛЫМОВСКОМ МУНИЦИПАЛЬНОМ ОБРАЗОВАНИИ»</w:t>
      </w:r>
    </w:p>
    <w:p w:rsidR="002E7F4C" w:rsidRPr="002E7F4C" w:rsidRDefault="002E7F4C" w:rsidP="002E7F4C">
      <w:pPr>
        <w:pStyle w:val="ConsPlusTitle"/>
        <w:spacing w:line="228" w:lineRule="auto"/>
        <w:jc w:val="center"/>
        <w:rPr>
          <w:rFonts w:ascii="Arial" w:hAnsi="Arial" w:cs="Arial"/>
          <w:i/>
          <w:sz w:val="32"/>
          <w:szCs w:val="32"/>
        </w:rPr>
      </w:pPr>
    </w:p>
    <w:p w:rsidR="008819E4" w:rsidRPr="005A3FBD" w:rsidRDefault="008819E4" w:rsidP="008819E4">
      <w:pPr>
        <w:pStyle w:val="a3"/>
        <w:ind w:firstLine="708"/>
        <w:jc w:val="both"/>
        <w:rPr>
          <w:rFonts w:ascii="Arial" w:hAnsi="Arial" w:cs="Arial"/>
          <w:bCs/>
          <w:i/>
        </w:rPr>
      </w:pPr>
      <w:proofErr w:type="gramStart"/>
      <w:r w:rsidRPr="005A3FBD">
        <w:rPr>
          <w:rFonts w:ascii="Arial" w:hAnsi="Arial" w:cs="Arial"/>
        </w:rPr>
        <w:t xml:space="preserve">В соответствии со статьёй 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в целях определения правовых основ, содержания и механизма осуществления бюджетного процесса в Алымовском муниципальном образовании, установления основ формирования доходов, осуществления расходов местного бюджета, руководствуясь Уставом Алымовского муниципального образования, </w:t>
      </w:r>
      <w:r w:rsidRPr="005A3FBD">
        <w:rPr>
          <w:rFonts w:ascii="Arial" w:hAnsi="Arial" w:cs="Arial"/>
          <w:color w:val="000000"/>
        </w:rPr>
        <w:t>Дума</w:t>
      </w:r>
      <w:proofErr w:type="gramEnd"/>
      <w:r w:rsidRPr="005A3FBD">
        <w:rPr>
          <w:rFonts w:ascii="Arial" w:hAnsi="Arial" w:cs="Arial"/>
          <w:color w:val="000000"/>
        </w:rPr>
        <w:t xml:space="preserve"> Алымовского сельского поселения</w:t>
      </w:r>
    </w:p>
    <w:p w:rsidR="008819E4" w:rsidRPr="002E7F4C" w:rsidRDefault="008819E4" w:rsidP="002E7F4C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2E7F4C">
        <w:rPr>
          <w:rFonts w:ascii="Arial" w:hAnsi="Arial" w:cs="Arial"/>
          <w:b/>
          <w:i/>
          <w:color w:val="000000"/>
          <w:sz w:val="30"/>
          <w:szCs w:val="30"/>
        </w:rPr>
        <w:t xml:space="preserve"> </w:t>
      </w:r>
      <w:r w:rsidR="002E7F4C">
        <w:rPr>
          <w:rFonts w:ascii="Arial" w:hAnsi="Arial" w:cs="Arial"/>
          <w:b/>
          <w:sz w:val="30"/>
          <w:szCs w:val="30"/>
        </w:rPr>
        <w:t>РЕШИЛА:</w:t>
      </w:r>
    </w:p>
    <w:p w:rsidR="008819E4" w:rsidRPr="002E7F4C" w:rsidRDefault="008819E4" w:rsidP="008819E4">
      <w:pPr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8819E4" w:rsidRPr="002E7F4C" w:rsidRDefault="008819E4" w:rsidP="008819E4">
      <w:pPr>
        <w:pStyle w:val="ConsNormal"/>
        <w:ind w:firstLine="708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1. Внести следующие изменения в Решение Думы Алымовского сельского поселения № 142/4 от 30.12.2020 г. «Об утверждении Положения о бюджетном процессе в Алымовском муниципальном образовании»:</w:t>
      </w:r>
    </w:p>
    <w:p w:rsidR="008819E4" w:rsidRPr="002E7F4C" w:rsidRDefault="008819E4" w:rsidP="008819E4">
      <w:pPr>
        <w:pStyle w:val="Con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По тексту Положения слова «Финансовое управление» заменить словами «Финансовый орган».</w:t>
      </w:r>
    </w:p>
    <w:p w:rsidR="008819E4" w:rsidRPr="002E7F4C" w:rsidRDefault="008819E4" w:rsidP="008819E4">
      <w:pPr>
        <w:pStyle w:val="Con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Статью 3 изложить в следующей редакции: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«Статья 3. Участники бюджетного процесса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Участниками бюджетного процесса в муниципальном образовании являются: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1) Глава муниципального образования Алымовского муниципального образования (далее – глава муниципального образования);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2) Дума Алымовского сельского поселения (далее – Дума муниципального образования);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3) Администрация Алымовского сельского поселения (далее - Администрация муниципального образования);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4) Финансовый орган муниципального образования (Администрация муниципального образования);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5) Контрольно-счетный орган муниципального образования (в случае заключения соглашения о передаче полномочий по осуществлению внешнего муниципального финансового контроля на уровень района – Контрольно-счетная палата Киренского района);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6) Главные распорядители (распорядители) бюджетных средств муниципального образования;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lastRenderedPageBreak/>
        <w:t>7) Главные администраторы (администраторы) доходов бюджета муниципального образования;</w:t>
      </w:r>
    </w:p>
    <w:p w:rsidR="008819E4" w:rsidRPr="002E7F4C" w:rsidRDefault="008819E4" w:rsidP="008819E4">
      <w:pPr>
        <w:pStyle w:val="Con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8) Главные администраторы (администраторы) источников финансирования дефицита бюджета муниципального образования;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9)  Получатели бюджетных средств муниципального образования;</w:t>
      </w:r>
    </w:p>
    <w:p w:rsidR="008819E4" w:rsidRPr="002E7F4C" w:rsidRDefault="008819E4" w:rsidP="008819E4">
      <w:pPr>
        <w:pStyle w:val="ConsNormal"/>
        <w:ind w:firstLine="709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10) Иные органы, на которые возложены бюджетные полномочия по регулированию бюджетных правоотношений, организации и осуществлению бюджетного процесса</w:t>
      </w:r>
      <w:proofErr w:type="gramStart"/>
      <w:r w:rsidRPr="002E7F4C">
        <w:rPr>
          <w:sz w:val="24"/>
          <w:szCs w:val="24"/>
        </w:rPr>
        <w:t>.»</w:t>
      </w:r>
      <w:proofErr w:type="gramEnd"/>
    </w:p>
    <w:p w:rsidR="008819E4" w:rsidRPr="002E7F4C" w:rsidRDefault="008819E4" w:rsidP="008819E4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620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Пункт 3 статьи 4 изложить в следующей редакции: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«3. Главным  распорядителем и получателем бюджетных средств, главным администратором, администратором доходов бюджета, администратором источников финансирования дефицита бюджета  является администрация  муниципального образования.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В области регулирования бюджетных правоотношений к компетенции администрации  муниципального образования относится: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1) обеспечение составления проекта решения о бюджете, иных проектов муниципальных правовых актов, регулирующих бюджетные правоотношения в муниципальном образовании;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2) внесение на рассмотрение Думы муниципального образования  проекта решения о бюджете вместе с необходимыми документами и материалами;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3) обеспечение подготовки и внесение на рассмотрение Думы муниципального образования  проектов решений о внесении изменений в бюджет муниципального образования;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4) внесение на рассмотрение Думы муниципального образования  проектов других муниципальных правовых актов, регулирующих бюджетные правоотношения в муниципальном образовании;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5) обеспечение исполнения бюджета  муниципального образования;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6) представление отчета об исполнении бюджета муниципального образования на утверждение Думы муниципального образования;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7) установление </w:t>
      </w:r>
      <w:proofErr w:type="gramStart"/>
      <w:r w:rsidRPr="002E7F4C">
        <w:rPr>
          <w:rFonts w:ascii="Arial" w:hAnsi="Arial" w:cs="Arial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2E7F4C">
        <w:rPr>
          <w:rFonts w:ascii="Arial" w:hAnsi="Arial" w:cs="Arial"/>
        </w:rPr>
        <w:t>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8) установление порядка разработки, реализации и оценки эффективности муниципальных программ, ведомственных  целевых  программ;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9) утверждение муниципальных программ  и определение сроков их реализации;  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10) определение </w:t>
      </w:r>
      <w:proofErr w:type="gramStart"/>
      <w:r w:rsidRPr="002E7F4C">
        <w:rPr>
          <w:rFonts w:ascii="Arial" w:hAnsi="Arial" w:cs="Arial"/>
        </w:rPr>
        <w:t>порядка расходования средств резервного фонда муниципального образования</w:t>
      </w:r>
      <w:proofErr w:type="gramEnd"/>
      <w:r w:rsidRPr="002E7F4C">
        <w:rPr>
          <w:rFonts w:ascii="Arial" w:hAnsi="Arial" w:cs="Arial"/>
        </w:rPr>
        <w:t>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11) разработка и утверждение методики распределения и (или) порядка предоставления межбюджетных трансфертов, если иное не предусмотрено Бюджетным кодексом Российской Федерации;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12) обеспечение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13) определение порядка утверждения бюджетных смет подведомственных получателей, являющихся казенными учреждениями;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14) установление </w:t>
      </w:r>
      <w:proofErr w:type="gramStart"/>
      <w:r w:rsidRPr="002E7F4C">
        <w:rPr>
          <w:rFonts w:ascii="Arial" w:hAnsi="Arial" w:cs="Arial"/>
        </w:rPr>
        <w:t>порядка ведения реестра расходных обязательств поселения</w:t>
      </w:r>
      <w:proofErr w:type="gramEnd"/>
      <w:r w:rsidRPr="002E7F4C">
        <w:rPr>
          <w:rFonts w:ascii="Arial" w:hAnsi="Arial" w:cs="Arial"/>
        </w:rPr>
        <w:t xml:space="preserve">; 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15) установление  порядка формирования и ведения </w:t>
      </w:r>
      <w:proofErr w:type="gramStart"/>
      <w:r w:rsidRPr="002E7F4C">
        <w:rPr>
          <w:rFonts w:ascii="Arial" w:hAnsi="Arial" w:cs="Arial"/>
        </w:rPr>
        <w:t>реестра источников доходов бюджета муниципального образования</w:t>
      </w:r>
      <w:proofErr w:type="gramEnd"/>
      <w:r w:rsidRPr="002E7F4C">
        <w:rPr>
          <w:rFonts w:ascii="Arial" w:hAnsi="Arial" w:cs="Arial"/>
        </w:rPr>
        <w:t>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16) установление  </w:t>
      </w:r>
      <w:proofErr w:type="gramStart"/>
      <w:r w:rsidRPr="002E7F4C">
        <w:rPr>
          <w:rFonts w:ascii="Arial" w:hAnsi="Arial" w:cs="Arial"/>
        </w:rPr>
        <w:t>порядка формирования перечня налоговых расходов муниципального образования</w:t>
      </w:r>
      <w:proofErr w:type="gramEnd"/>
      <w:r w:rsidRPr="002E7F4C">
        <w:rPr>
          <w:rFonts w:ascii="Arial" w:hAnsi="Arial" w:cs="Arial"/>
        </w:rPr>
        <w:t>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17) установление  порядка оценки налоговых расходов муниципального образования;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lastRenderedPageBreak/>
        <w:t>18) установление порядка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19) обеспечение формирования и реализации единой финансовой, налоговой и бюджетной политики в муниципальном образовании;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20) определение  порядка заключения контрактов, договоров (соглашений) в случаях, предусмотренных Бюджетным кодексом, Налоговым кодексом и другими федеральными законами;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21) организация  исполнения бюджета муниципального образования, осуществление координации деятельности исполнительно-распорядительных органов муниципального образования в сфере бюджетных правоотношений;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22) предоставление  от имени муниципального образования муниципальных гарантий;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23) обеспечение управления муниципальным долгом;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24) осуществление иных бюджетных полномочий, которые Бюджетным кодексом, федеральными законами отнесены к компетенции органа местного самоуправления и полномочий, которые Уставом муниципального образования, настоящим  Положением, иными муниципальными правовыми актами  отнесены к полномочиям администрации.</w:t>
      </w:r>
    </w:p>
    <w:p w:rsidR="008819E4" w:rsidRPr="002E7F4C" w:rsidRDefault="008819E4" w:rsidP="008819E4">
      <w:pPr>
        <w:ind w:firstLine="567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Администрация отвечает от лица муниципального образования по денежным обязательствам подведомственных ему получателей бюджетных средств.</w:t>
      </w:r>
    </w:p>
    <w:p w:rsidR="008819E4" w:rsidRPr="002E7F4C" w:rsidRDefault="008819E4" w:rsidP="008819E4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Абзац 1 пункта 8 Статьи 4 изложить в следующее редакции:</w:t>
      </w:r>
    </w:p>
    <w:p w:rsidR="008819E4" w:rsidRPr="002E7F4C" w:rsidRDefault="008819E4" w:rsidP="008819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«8. Главный администратор доходов бюджета муниципального образования обладает следующими бюджетными полномочиями:». </w:t>
      </w:r>
    </w:p>
    <w:p w:rsidR="002E7F4C" w:rsidRDefault="008819E4" w:rsidP="002E7F4C">
      <w:pPr>
        <w:pStyle w:val="a5"/>
        <w:spacing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1.5. Абзац 1 Пункта10 Статьи 4 изложить в следующей редакции:</w:t>
      </w:r>
    </w:p>
    <w:p w:rsidR="008819E4" w:rsidRPr="002E7F4C" w:rsidRDefault="008819E4" w:rsidP="002E7F4C">
      <w:pPr>
        <w:pStyle w:val="a5"/>
        <w:spacing w:line="240" w:lineRule="atLeast"/>
        <w:ind w:left="0" w:firstLine="720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 xml:space="preserve">«10. Главный администратор </w:t>
      </w:r>
      <w:proofErr w:type="gramStart"/>
      <w:r w:rsidRPr="002E7F4C">
        <w:rPr>
          <w:rFonts w:ascii="Arial" w:hAnsi="Arial" w:cs="Arial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2E7F4C">
        <w:rPr>
          <w:rFonts w:ascii="Arial" w:hAnsi="Arial" w:cs="Arial"/>
          <w:sz w:val="24"/>
          <w:szCs w:val="24"/>
        </w:rPr>
        <w:t xml:space="preserve"> обладает следующими бюджетными полномочиями:</w:t>
      </w:r>
      <w:r w:rsidRPr="002E7F4C">
        <w:rPr>
          <w:rFonts w:ascii="Arial" w:eastAsia="Arial" w:hAnsi="Arial" w:cs="Arial"/>
          <w:sz w:val="24"/>
          <w:szCs w:val="24"/>
        </w:rPr>
        <w:t>».</w:t>
      </w:r>
    </w:p>
    <w:p w:rsidR="008819E4" w:rsidRPr="002E7F4C" w:rsidRDefault="008819E4" w:rsidP="008819E4">
      <w:pPr>
        <w:pStyle w:val="a5"/>
        <w:numPr>
          <w:ilvl w:val="1"/>
          <w:numId w:val="2"/>
        </w:numPr>
        <w:suppressAutoHyphens/>
        <w:spacing w:after="0" w:line="240" w:lineRule="atLeast"/>
        <w:ind w:left="0" w:firstLine="698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Из статьи 8 исключить пункт 4.</w:t>
      </w:r>
    </w:p>
    <w:p w:rsidR="008819E4" w:rsidRPr="002E7F4C" w:rsidRDefault="008819E4" w:rsidP="008819E4">
      <w:pPr>
        <w:pStyle w:val="a5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 xml:space="preserve">В пункте 2 статьи 11 слова «перечень главных администраторов доходов бюджета муниципального образования» и «перечень главных </w:t>
      </w:r>
      <w:proofErr w:type="gramStart"/>
      <w:r w:rsidRPr="002E7F4C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2E7F4C">
        <w:rPr>
          <w:rFonts w:ascii="Arial" w:hAnsi="Arial" w:cs="Arial"/>
          <w:sz w:val="24"/>
          <w:szCs w:val="24"/>
        </w:rPr>
        <w:t xml:space="preserve"> образования» исключить.</w:t>
      </w:r>
    </w:p>
    <w:p w:rsidR="008819E4" w:rsidRPr="002E7F4C" w:rsidRDefault="008819E4" w:rsidP="008819E4">
      <w:pPr>
        <w:pStyle w:val="a5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Абзац восьмой пункта 2 статьи 11 изложить в следующей редакции:</w:t>
      </w:r>
    </w:p>
    <w:p w:rsidR="008819E4" w:rsidRPr="002E7F4C" w:rsidRDefault="008819E4" w:rsidP="008819E4">
      <w:pPr>
        <w:pStyle w:val="a5"/>
        <w:tabs>
          <w:tab w:val="left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« - общий объем условно утверждаемых (утвержденных) расходов на первый год и второй годы планового периода в объеме, установленным Бюджетным Кодексом Российской Федерации».</w:t>
      </w:r>
    </w:p>
    <w:p w:rsidR="008819E4" w:rsidRPr="002E7F4C" w:rsidRDefault="008819E4" w:rsidP="008819E4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bCs/>
          <w:sz w:val="24"/>
          <w:szCs w:val="24"/>
        </w:rPr>
        <w:t>Из пункта 3 статьи 11 исключить второй абзац.</w:t>
      </w:r>
    </w:p>
    <w:p w:rsidR="008819E4" w:rsidRPr="002E7F4C" w:rsidRDefault="008819E4" w:rsidP="008819E4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bCs/>
          <w:sz w:val="24"/>
          <w:szCs w:val="24"/>
        </w:rPr>
        <w:t>Из статьи 13 исключить пункт 3.</w:t>
      </w:r>
    </w:p>
    <w:p w:rsidR="008819E4" w:rsidRPr="002E7F4C" w:rsidRDefault="008819E4" w:rsidP="008819E4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bCs/>
          <w:sz w:val="24"/>
          <w:szCs w:val="24"/>
        </w:rPr>
        <w:t>Пункт 2 статьи 15 дополнить словами:</w:t>
      </w:r>
    </w:p>
    <w:p w:rsidR="008819E4" w:rsidRPr="002E7F4C" w:rsidRDefault="008819E4" w:rsidP="008819E4">
      <w:pPr>
        <w:pStyle w:val="ConsNormal"/>
        <w:ind w:firstLine="0"/>
        <w:jc w:val="both"/>
        <w:rPr>
          <w:sz w:val="24"/>
          <w:szCs w:val="24"/>
        </w:rPr>
      </w:pPr>
      <w:r w:rsidRPr="002E7F4C">
        <w:rPr>
          <w:bCs/>
          <w:sz w:val="24"/>
          <w:szCs w:val="24"/>
        </w:rPr>
        <w:t>«</w:t>
      </w:r>
      <w:r w:rsidRPr="002E7F4C">
        <w:rPr>
          <w:sz w:val="24"/>
          <w:szCs w:val="24"/>
        </w:rPr>
        <w:t>- изменение остатков средств на счетах по учету средств местного бюджета в течение соответствующего финансового года</w:t>
      </w:r>
      <w:proofErr w:type="gramStart"/>
      <w:r w:rsidRPr="002E7F4C">
        <w:rPr>
          <w:sz w:val="24"/>
          <w:szCs w:val="24"/>
        </w:rPr>
        <w:t>.».</w:t>
      </w:r>
      <w:proofErr w:type="gramEnd"/>
    </w:p>
    <w:p w:rsidR="008819E4" w:rsidRPr="002E7F4C" w:rsidRDefault="008819E4" w:rsidP="008819E4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bCs/>
          <w:sz w:val="24"/>
          <w:szCs w:val="24"/>
        </w:rPr>
        <w:t>Из статьи 15 исключить пункт 9.</w:t>
      </w:r>
    </w:p>
    <w:p w:rsidR="008819E4" w:rsidRPr="002E7F4C" w:rsidRDefault="008819E4" w:rsidP="008819E4">
      <w:pPr>
        <w:pStyle w:val="ConsNormal"/>
        <w:numPr>
          <w:ilvl w:val="1"/>
          <w:numId w:val="2"/>
        </w:numPr>
        <w:jc w:val="both"/>
        <w:rPr>
          <w:sz w:val="24"/>
          <w:szCs w:val="24"/>
        </w:rPr>
      </w:pPr>
      <w:r w:rsidRPr="002E7F4C">
        <w:rPr>
          <w:sz w:val="24"/>
          <w:szCs w:val="24"/>
        </w:rPr>
        <w:t xml:space="preserve">Пункт 1 статьи 18 </w:t>
      </w:r>
      <w:r w:rsidRPr="002E7F4C">
        <w:rPr>
          <w:bCs/>
          <w:sz w:val="24"/>
          <w:szCs w:val="24"/>
        </w:rPr>
        <w:t>изложить в следующей редакции:</w:t>
      </w:r>
    </w:p>
    <w:p w:rsidR="008819E4" w:rsidRPr="002E7F4C" w:rsidRDefault="008819E4" w:rsidP="008819E4">
      <w:pPr>
        <w:pStyle w:val="ConsNormal"/>
        <w:ind w:firstLine="0"/>
        <w:jc w:val="both"/>
        <w:rPr>
          <w:bCs/>
          <w:sz w:val="24"/>
          <w:szCs w:val="24"/>
        </w:rPr>
      </w:pPr>
      <w:r w:rsidRPr="002E7F4C">
        <w:rPr>
          <w:bCs/>
          <w:sz w:val="24"/>
          <w:szCs w:val="24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2E7F4C">
        <w:rPr>
          <w:bCs/>
          <w:sz w:val="24"/>
          <w:szCs w:val="24"/>
        </w:rPr>
        <w:t>.».</w:t>
      </w:r>
      <w:proofErr w:type="gramEnd"/>
    </w:p>
    <w:p w:rsidR="008819E4" w:rsidRPr="002E7F4C" w:rsidRDefault="008819E4" w:rsidP="008819E4">
      <w:pPr>
        <w:pStyle w:val="ConsNormal"/>
        <w:numPr>
          <w:ilvl w:val="1"/>
          <w:numId w:val="2"/>
        </w:numPr>
        <w:jc w:val="both"/>
        <w:rPr>
          <w:sz w:val="24"/>
          <w:szCs w:val="24"/>
        </w:rPr>
      </w:pPr>
      <w:r w:rsidRPr="002E7F4C">
        <w:rPr>
          <w:sz w:val="24"/>
          <w:szCs w:val="24"/>
        </w:rPr>
        <w:t>Статью 19 изложить в следующей редакции</w:t>
      </w:r>
      <w:r w:rsidRPr="002E7F4C">
        <w:rPr>
          <w:bCs/>
          <w:sz w:val="24"/>
          <w:szCs w:val="24"/>
        </w:rPr>
        <w:t>:</w:t>
      </w:r>
    </w:p>
    <w:p w:rsidR="008819E4" w:rsidRPr="002E7F4C" w:rsidRDefault="008819E4" w:rsidP="008819E4">
      <w:pPr>
        <w:pStyle w:val="ConsNormal"/>
        <w:jc w:val="both"/>
        <w:rPr>
          <w:sz w:val="24"/>
          <w:szCs w:val="24"/>
        </w:rPr>
      </w:pPr>
      <w:r w:rsidRPr="002E7F4C">
        <w:rPr>
          <w:sz w:val="24"/>
          <w:szCs w:val="24"/>
        </w:rPr>
        <w:t xml:space="preserve">«1. Исполнение бюджета муниципального  образования по доходам   осуществляется в соответствии с Бюджетным кодексом Российской Федерации и </w:t>
      </w:r>
      <w:r w:rsidRPr="002E7F4C">
        <w:rPr>
          <w:sz w:val="24"/>
          <w:szCs w:val="24"/>
        </w:rPr>
        <w:lastRenderedPageBreak/>
        <w:t>муниципальными правовыми актами, принятыми в соответствии с положениями Бюджетного кодекса Российской Федерации.</w:t>
      </w:r>
    </w:p>
    <w:p w:rsidR="008819E4" w:rsidRPr="002E7F4C" w:rsidRDefault="008819E4" w:rsidP="008819E4">
      <w:pPr>
        <w:pStyle w:val="ConsNormal"/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2E7F4C">
        <w:rPr>
          <w:sz w:val="24"/>
          <w:szCs w:val="24"/>
        </w:rPr>
        <w:t>Доходы, фактически полученные при исполнении бюджета муниципального  образования  сверх утвержденного решением о бюджете общего объема доходов, могут направляться  финансовым органом  без внесения изменений в решение о бюджете  на замещение муниципальных заимствований, погашение муниципального долга, на исполнение публичных нормативных обязательств муниципального  образования (в пределах пяти процентов  общего объема  ассигнований, утвержденных решением о бюджете  на их исполнение в текущем финансовом году).».</w:t>
      </w:r>
      <w:proofErr w:type="gramEnd"/>
    </w:p>
    <w:p w:rsidR="008819E4" w:rsidRPr="002E7F4C" w:rsidRDefault="008819E4" w:rsidP="008819E4">
      <w:pPr>
        <w:pStyle w:val="ConsNormal"/>
        <w:numPr>
          <w:ilvl w:val="1"/>
          <w:numId w:val="3"/>
        </w:numPr>
        <w:jc w:val="both"/>
        <w:rPr>
          <w:sz w:val="24"/>
          <w:szCs w:val="24"/>
        </w:rPr>
      </w:pPr>
      <w:r w:rsidRPr="002E7F4C">
        <w:rPr>
          <w:sz w:val="24"/>
          <w:szCs w:val="24"/>
        </w:rPr>
        <w:t xml:space="preserve">Абзац 1 пункта 3 статьи 21 изложить в </w:t>
      </w:r>
      <w:r w:rsidRPr="002E7F4C">
        <w:rPr>
          <w:bCs/>
          <w:sz w:val="24"/>
          <w:szCs w:val="24"/>
        </w:rPr>
        <w:t>следующей редакции: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«3. Получатель бюджетных сре</w:t>
      </w:r>
      <w:proofErr w:type="gramStart"/>
      <w:r w:rsidRPr="002E7F4C">
        <w:rPr>
          <w:rFonts w:ascii="Arial" w:hAnsi="Arial" w:cs="Arial"/>
        </w:rPr>
        <w:t>дств пр</w:t>
      </w:r>
      <w:proofErr w:type="gramEnd"/>
      <w:r w:rsidRPr="002E7F4C">
        <w:rPr>
          <w:rFonts w:ascii="Arial" w:hAnsi="Arial" w:cs="Arial"/>
        </w:rPr>
        <w:t>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</w:t>
      </w:r>
    </w:p>
    <w:p w:rsidR="008819E4" w:rsidRPr="002E7F4C" w:rsidRDefault="008819E4" w:rsidP="008819E4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Пункт 3 статьи 21 дополнить абзацами 3 и 4: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«Получатель бюджетных сре</w:t>
      </w:r>
      <w:proofErr w:type="gramStart"/>
      <w:r w:rsidRPr="002E7F4C">
        <w:rPr>
          <w:rFonts w:ascii="Arial" w:hAnsi="Arial" w:cs="Arial"/>
        </w:rPr>
        <w:t>дств пр</w:t>
      </w:r>
      <w:proofErr w:type="gramEnd"/>
      <w:r w:rsidRPr="002E7F4C">
        <w:rPr>
          <w:rFonts w:ascii="Arial" w:hAnsi="Arial" w:cs="Arial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(муниципальные контракты), иные договоры</w:t>
      </w:r>
      <w:proofErr w:type="gramStart"/>
      <w:r w:rsidRPr="002E7F4C">
        <w:rPr>
          <w:rFonts w:ascii="Arial" w:hAnsi="Arial" w:cs="Arial"/>
        </w:rPr>
        <w:t>.».</w:t>
      </w:r>
      <w:proofErr w:type="gramEnd"/>
    </w:p>
    <w:p w:rsidR="008819E4" w:rsidRPr="002E7F4C" w:rsidRDefault="008819E4" w:rsidP="008819E4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Пункт 4 статьи 21 изложить в следующей редакции:</w:t>
      </w:r>
    </w:p>
    <w:p w:rsidR="008819E4" w:rsidRPr="002E7F4C" w:rsidRDefault="008819E4" w:rsidP="008819E4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 xml:space="preserve">«4. </w:t>
      </w:r>
      <w:proofErr w:type="gramStart"/>
      <w:r w:rsidRPr="002E7F4C">
        <w:rPr>
          <w:rFonts w:ascii="Arial" w:hAnsi="Arial" w:cs="Arial"/>
          <w:sz w:val="24"/>
          <w:szCs w:val="24"/>
        </w:rPr>
        <w:t>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 (приказами).».</w:t>
      </w:r>
      <w:proofErr w:type="gramEnd"/>
    </w:p>
    <w:p w:rsidR="008819E4" w:rsidRPr="002E7F4C" w:rsidRDefault="008819E4" w:rsidP="008819E4">
      <w:pPr>
        <w:pStyle w:val="a5"/>
        <w:numPr>
          <w:ilvl w:val="1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Абзацы 1,2 пункта 5 статьи 21 изложить в следующей редакции: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« 5. Финансовый орган,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органом, порядком, предусмотренным пунктом 1 настоящей статьи, контроль </w:t>
      </w:r>
      <w:proofErr w:type="gramStart"/>
      <w:r w:rsidRPr="002E7F4C">
        <w:rPr>
          <w:rFonts w:ascii="Arial" w:hAnsi="Arial" w:cs="Arial"/>
        </w:rPr>
        <w:t>за</w:t>
      </w:r>
      <w:proofErr w:type="gramEnd"/>
      <w:r w:rsidRPr="002E7F4C">
        <w:rPr>
          <w:rFonts w:ascii="Arial" w:hAnsi="Arial" w:cs="Arial"/>
        </w:rPr>
        <w:t>: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 xml:space="preserve">1) </w:t>
      </w:r>
      <w:proofErr w:type="spellStart"/>
      <w:r w:rsidRPr="002E7F4C">
        <w:rPr>
          <w:rFonts w:ascii="Arial" w:hAnsi="Arial" w:cs="Arial"/>
        </w:rPr>
        <w:t>непревышением</w:t>
      </w:r>
      <w:proofErr w:type="spellEnd"/>
      <w:r w:rsidRPr="002E7F4C">
        <w:rPr>
          <w:rFonts w:ascii="Arial" w:hAnsi="Arial" w:cs="Arial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2)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3) 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4) наличием документов, подтверждающих возникновение денежного обязательства.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lastRenderedPageBreak/>
        <w:t>В порядке, установленном соответствующим финансовым органом, в дополнение к указанной в настоящем пункте информации может определяться иная информация, подлежащая контролю.</w:t>
      </w:r>
    </w:p>
    <w:p w:rsidR="008819E4" w:rsidRPr="002E7F4C" w:rsidRDefault="008819E4" w:rsidP="008819E4">
      <w:pPr>
        <w:ind w:firstLine="708"/>
        <w:jc w:val="both"/>
        <w:rPr>
          <w:rFonts w:ascii="Arial" w:hAnsi="Arial" w:cs="Arial"/>
        </w:rPr>
      </w:pPr>
      <w:r w:rsidRPr="002E7F4C">
        <w:rPr>
          <w:rFonts w:ascii="Arial" w:hAnsi="Arial" w:cs="Arial"/>
        </w:rPr>
        <w:t>В случае</w:t>
      </w:r>
      <w:proofErr w:type="gramStart"/>
      <w:r w:rsidRPr="002E7F4C">
        <w:rPr>
          <w:rFonts w:ascii="Arial" w:hAnsi="Arial" w:cs="Arial"/>
        </w:rPr>
        <w:t>,</w:t>
      </w:r>
      <w:proofErr w:type="gramEnd"/>
      <w:r w:rsidRPr="002E7F4C">
        <w:rPr>
          <w:rFonts w:ascii="Arial" w:hAnsi="Arial" w:cs="Arial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</w:t>
      </w:r>
    </w:p>
    <w:p w:rsidR="008819E4" w:rsidRPr="002E7F4C" w:rsidRDefault="008819E4" w:rsidP="008819E4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Статью 23 изложить в следующей редакции:</w:t>
      </w:r>
    </w:p>
    <w:p w:rsidR="008819E4" w:rsidRPr="002E7F4C" w:rsidRDefault="008819E4" w:rsidP="008819E4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«1.Завершение операций по исполнению бюджета муниципального образования в текущем финансовом году осуществляется в порядке, установленном финансовым органом в соответствии с требованиями Кодекса.</w:t>
      </w:r>
    </w:p>
    <w:p w:rsidR="008819E4" w:rsidRPr="002E7F4C" w:rsidRDefault="008819E4" w:rsidP="008819E4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2.Бюджетные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8819E4" w:rsidRPr="002E7F4C" w:rsidRDefault="008819E4" w:rsidP="008819E4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До последнего рабочего дня текущего финансового года включительно орган, осуществляющий казначейское обслуживание исполнения бюджета муниципального образования,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образования.</w:t>
      </w:r>
    </w:p>
    <w:p w:rsidR="008819E4" w:rsidRPr="002E7F4C" w:rsidRDefault="008819E4" w:rsidP="008819E4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3.Не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8819E4" w:rsidRPr="002E7F4C" w:rsidRDefault="008819E4" w:rsidP="008819E4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4.Финансовый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proofErr w:type="gramStart"/>
      <w:r w:rsidRPr="002E7F4C">
        <w:rPr>
          <w:rFonts w:ascii="Arial" w:hAnsi="Arial" w:cs="Arial"/>
          <w:sz w:val="24"/>
          <w:szCs w:val="24"/>
        </w:rPr>
        <w:t>.».</w:t>
      </w:r>
      <w:proofErr w:type="gramEnd"/>
    </w:p>
    <w:p w:rsidR="008819E4" w:rsidRPr="002E7F4C" w:rsidRDefault="008819E4" w:rsidP="008819E4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7F4C">
        <w:rPr>
          <w:rFonts w:ascii="Arial" w:hAnsi="Arial" w:cs="Arial"/>
          <w:sz w:val="24"/>
          <w:szCs w:val="24"/>
        </w:rPr>
        <w:t>Дополнить Положение статьей 33 следующего содержания:</w:t>
      </w:r>
    </w:p>
    <w:p w:rsidR="008819E4" w:rsidRPr="002E7F4C" w:rsidRDefault="008819E4" w:rsidP="008819E4">
      <w:pPr>
        <w:ind w:firstLine="709"/>
        <w:jc w:val="both"/>
        <w:rPr>
          <w:rFonts w:ascii="Arial" w:eastAsia="Arial" w:hAnsi="Arial" w:cs="Arial"/>
        </w:rPr>
      </w:pPr>
      <w:r w:rsidRPr="002E7F4C">
        <w:rPr>
          <w:rFonts w:ascii="Arial" w:eastAsia="Arial" w:hAnsi="Arial" w:cs="Arial"/>
        </w:rPr>
        <w:t>«Статья 33. Остатки средств местного бюджета на начало текущего финансового года</w:t>
      </w:r>
    </w:p>
    <w:p w:rsidR="008819E4" w:rsidRPr="002E7F4C" w:rsidRDefault="008819E4" w:rsidP="008819E4">
      <w:pPr>
        <w:ind w:firstLine="709"/>
        <w:jc w:val="both"/>
        <w:rPr>
          <w:rFonts w:ascii="Arial" w:eastAsia="Arial" w:hAnsi="Arial" w:cs="Arial"/>
        </w:rPr>
      </w:pPr>
      <w:r w:rsidRPr="002E7F4C">
        <w:rPr>
          <w:rFonts w:ascii="Arial" w:eastAsia="Arial" w:hAnsi="Arial" w:cs="Arial"/>
        </w:rPr>
        <w:t>Остатки средств местного бюджета на начало текущего финансового года:</w:t>
      </w:r>
    </w:p>
    <w:p w:rsidR="008819E4" w:rsidRPr="002E7F4C" w:rsidRDefault="008819E4" w:rsidP="008819E4">
      <w:pPr>
        <w:pStyle w:val="ConsNormal"/>
        <w:numPr>
          <w:ilvl w:val="0"/>
          <w:numId w:val="4"/>
        </w:numPr>
        <w:ind w:left="0" w:firstLine="763"/>
        <w:jc w:val="both"/>
        <w:rPr>
          <w:sz w:val="24"/>
          <w:szCs w:val="24"/>
        </w:rPr>
      </w:pPr>
      <w:proofErr w:type="gramStart"/>
      <w:r w:rsidRPr="002E7F4C">
        <w:rPr>
          <w:sz w:val="24"/>
          <w:szCs w:val="24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Думы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</w:t>
      </w:r>
      <w:proofErr w:type="gramEnd"/>
      <w:r w:rsidRPr="002E7F4C">
        <w:rPr>
          <w:sz w:val="24"/>
          <w:szCs w:val="24"/>
        </w:rPr>
        <w:t xml:space="preserve"> </w:t>
      </w:r>
      <w:proofErr w:type="gramStart"/>
      <w:r w:rsidRPr="002E7F4C">
        <w:rPr>
          <w:sz w:val="24"/>
          <w:szCs w:val="24"/>
        </w:rPr>
        <w:t xml:space="preserve">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</w:t>
      </w:r>
      <w:r w:rsidRPr="002E7F4C">
        <w:rPr>
          <w:sz w:val="24"/>
          <w:szCs w:val="24"/>
        </w:rPr>
        <w:lastRenderedPageBreak/>
        <w:t>сумму остатка неиспользованных бюджетных ассигнований</w:t>
      </w:r>
      <w:proofErr w:type="gramEnd"/>
      <w:r w:rsidRPr="002E7F4C">
        <w:rPr>
          <w:sz w:val="24"/>
          <w:szCs w:val="24"/>
        </w:rPr>
        <w:t xml:space="preserve"> на указанные цели, в случаях, предусмотренных решением Думы муниципального образования о местном бюджете;</w:t>
      </w:r>
    </w:p>
    <w:p w:rsidR="008819E4" w:rsidRPr="002E7F4C" w:rsidRDefault="008819E4" w:rsidP="008819E4">
      <w:pPr>
        <w:pStyle w:val="Con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2E7F4C">
        <w:rPr>
          <w:sz w:val="24"/>
          <w:szCs w:val="24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образования, отнесенного в соответствии с Бюджетным Кодексом Российской Федерации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на цели, установленные решением о бюджете;</w:t>
      </w:r>
      <w:proofErr w:type="gramEnd"/>
    </w:p>
    <w:p w:rsidR="008819E4" w:rsidRPr="002E7F4C" w:rsidRDefault="008819E4" w:rsidP="008819E4">
      <w:pPr>
        <w:pStyle w:val="ConsNormal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proofErr w:type="gramStart"/>
      <w:r w:rsidRPr="002E7F4C">
        <w:rPr>
          <w:sz w:val="24"/>
          <w:szCs w:val="24"/>
        </w:rPr>
        <w:t>в объеме превышения общей суммы заимствований муниципального образования, отнесенного в соответствии с Бюджетным Кодексом Российской Федерации к группе заемщиков с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выплат, сокращающих долговые обязательства муниципального образования.».</w:t>
      </w:r>
      <w:proofErr w:type="gramEnd"/>
    </w:p>
    <w:p w:rsidR="008819E4" w:rsidRPr="002E7F4C" w:rsidRDefault="008819E4" w:rsidP="008819E4">
      <w:pPr>
        <w:pStyle w:val="ConsNormal"/>
        <w:ind w:firstLine="708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2. Опубликовать настоящее решение в журнале «Информационный Вестник Алымовского муниципального образования».</w:t>
      </w:r>
    </w:p>
    <w:p w:rsidR="008819E4" w:rsidRPr="002E7F4C" w:rsidRDefault="008819E4" w:rsidP="008819E4">
      <w:pPr>
        <w:pStyle w:val="ConsNormal"/>
        <w:ind w:firstLine="708"/>
        <w:jc w:val="both"/>
        <w:rPr>
          <w:sz w:val="24"/>
          <w:szCs w:val="24"/>
        </w:rPr>
      </w:pPr>
      <w:r w:rsidRPr="002E7F4C">
        <w:rPr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8819E4" w:rsidRPr="002E7F4C" w:rsidRDefault="008819E4" w:rsidP="008819E4">
      <w:pPr>
        <w:pStyle w:val="ConsNormal"/>
        <w:jc w:val="both"/>
        <w:rPr>
          <w:sz w:val="24"/>
          <w:szCs w:val="24"/>
        </w:rPr>
      </w:pPr>
    </w:p>
    <w:p w:rsidR="008819E4" w:rsidRPr="002E7F4C" w:rsidRDefault="008819E4" w:rsidP="008819E4">
      <w:pPr>
        <w:pStyle w:val="ConsNormal"/>
        <w:jc w:val="both"/>
        <w:rPr>
          <w:sz w:val="24"/>
          <w:szCs w:val="24"/>
        </w:rPr>
      </w:pPr>
    </w:p>
    <w:p w:rsidR="008819E4" w:rsidRPr="002E7F4C" w:rsidRDefault="008819E4" w:rsidP="008819E4">
      <w:pPr>
        <w:pStyle w:val="ConsNormal"/>
        <w:ind w:firstLine="0"/>
        <w:jc w:val="both"/>
        <w:rPr>
          <w:sz w:val="24"/>
          <w:szCs w:val="24"/>
        </w:rPr>
      </w:pPr>
      <w:r w:rsidRPr="002E7F4C">
        <w:rPr>
          <w:sz w:val="24"/>
          <w:szCs w:val="24"/>
        </w:rPr>
        <w:t xml:space="preserve">Глава </w:t>
      </w:r>
    </w:p>
    <w:p w:rsidR="008819E4" w:rsidRPr="002E7F4C" w:rsidRDefault="008819E4" w:rsidP="008819E4">
      <w:pPr>
        <w:pStyle w:val="ConsNormal"/>
        <w:ind w:firstLine="0"/>
        <w:jc w:val="both"/>
        <w:rPr>
          <w:sz w:val="24"/>
          <w:szCs w:val="24"/>
        </w:rPr>
      </w:pPr>
      <w:r w:rsidRPr="002E7F4C">
        <w:rPr>
          <w:sz w:val="24"/>
          <w:szCs w:val="24"/>
        </w:rPr>
        <w:t xml:space="preserve">Алымовского муниципального образования   </w:t>
      </w:r>
      <w:r w:rsidRPr="002E7F4C">
        <w:rPr>
          <w:sz w:val="24"/>
          <w:szCs w:val="24"/>
        </w:rPr>
        <w:tab/>
      </w:r>
      <w:r w:rsidRPr="002E7F4C">
        <w:rPr>
          <w:sz w:val="24"/>
          <w:szCs w:val="24"/>
        </w:rPr>
        <w:tab/>
      </w:r>
      <w:r w:rsidRPr="002E7F4C">
        <w:rPr>
          <w:sz w:val="24"/>
          <w:szCs w:val="24"/>
        </w:rPr>
        <w:tab/>
        <w:t>И. И. Егоров</w:t>
      </w:r>
    </w:p>
    <w:p w:rsidR="00F75CD8" w:rsidRPr="002E7F4C" w:rsidRDefault="00F75CD8">
      <w:pPr>
        <w:rPr>
          <w:rFonts w:ascii="Arial" w:hAnsi="Arial" w:cs="Arial"/>
        </w:rPr>
      </w:pPr>
    </w:p>
    <w:sectPr w:rsidR="00F75CD8" w:rsidRPr="002E7F4C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63"/>
    <w:multiLevelType w:val="multilevel"/>
    <w:tmpl w:val="05D2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B44ECB"/>
    <w:multiLevelType w:val="multilevel"/>
    <w:tmpl w:val="AE1CE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2">
    <w:nsid w:val="5840696B"/>
    <w:multiLevelType w:val="hybridMultilevel"/>
    <w:tmpl w:val="5ACEEAAE"/>
    <w:lvl w:ilvl="0" w:tplc="527E1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1588F"/>
    <w:multiLevelType w:val="multilevel"/>
    <w:tmpl w:val="7A0EECC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19E4"/>
    <w:rsid w:val="000A6741"/>
    <w:rsid w:val="002729C7"/>
    <w:rsid w:val="002B5518"/>
    <w:rsid w:val="002E7F4C"/>
    <w:rsid w:val="005A1C1C"/>
    <w:rsid w:val="008819E4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9E4"/>
    <w:pPr>
      <w:spacing w:after="120"/>
    </w:pPr>
  </w:style>
  <w:style w:type="character" w:customStyle="1" w:styleId="a4">
    <w:name w:val="Основной текст Знак"/>
    <w:basedOn w:val="a0"/>
    <w:link w:val="a3"/>
    <w:rsid w:val="008819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link w:val="ConsPlusTitle1"/>
    <w:uiPriority w:val="99"/>
    <w:rsid w:val="008819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Normal">
    <w:name w:val="ConsNormal"/>
    <w:rsid w:val="008819E4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8819E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8819E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2023-03-26T05:50:00Z</dcterms:created>
  <dcterms:modified xsi:type="dcterms:W3CDTF">2023-03-26T07:23:00Z</dcterms:modified>
</cp:coreProperties>
</file>